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9F8C" w14:textId="77777777" w:rsidR="00B769A2" w:rsidRPr="00B769A2" w:rsidRDefault="00B769A2" w:rsidP="00B769A2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ӘЛ-ФАРАБИ АТЫНДАҒЫ ҚАЗАҚ ҰЛТТЫҚ УНИВЕРСИТЕТІ</w:t>
      </w:r>
    </w:p>
    <w:p w14:paraId="0CBC8B57" w14:textId="77777777" w:rsidR="00B769A2" w:rsidRPr="00B769A2" w:rsidRDefault="00B769A2" w:rsidP="00B76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Биология ж</w:t>
      </w:r>
      <w:r w:rsidRPr="00B769A2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әне биотехнология факультеті</w:t>
      </w:r>
    </w:p>
    <w:p w14:paraId="383A350A" w14:textId="77777777" w:rsidR="00B769A2" w:rsidRPr="00B769A2" w:rsidRDefault="00B769A2" w:rsidP="00B76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Биофизика, биомедицина және нейроғылым кафедрасы</w:t>
      </w:r>
    </w:p>
    <w:p w14:paraId="2C118F75" w14:textId="77777777" w:rsidR="00B769A2" w:rsidRPr="00B769A2" w:rsidRDefault="00B769A2" w:rsidP="00B76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38B958A4" w14:textId="77777777" w:rsidR="00B769A2" w:rsidRPr="00B769A2" w:rsidRDefault="00B769A2" w:rsidP="00B76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3B9E67C7" w14:textId="78B5494A" w:rsidR="00B769A2" w:rsidRPr="00B769A2" w:rsidRDefault="00B769A2" w:rsidP="009E552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                     </w:t>
      </w:r>
    </w:p>
    <w:p w14:paraId="4700175B" w14:textId="77777777" w:rsidR="00B769A2" w:rsidRPr="00B769A2" w:rsidRDefault="00B769A2" w:rsidP="00B76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769A2" w:rsidRPr="00B769A2" w14:paraId="7E2B2FDE" w14:textId="77777777" w:rsidTr="00EA3249">
        <w:tc>
          <w:tcPr>
            <w:tcW w:w="4428" w:type="dxa"/>
          </w:tcPr>
          <w:p w14:paraId="698CE4A2" w14:textId="77777777" w:rsidR="00B769A2" w:rsidRPr="00B769A2" w:rsidRDefault="00B769A2" w:rsidP="00B769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220" w:type="dxa"/>
          </w:tcPr>
          <w:p w14:paraId="5D2C0E3D" w14:textId="77777777" w:rsidR="00B769A2" w:rsidRPr="00B769A2" w:rsidRDefault="00B769A2" w:rsidP="00B769A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</w:tr>
    </w:tbl>
    <w:p w14:paraId="59D86590" w14:textId="77777777" w:rsidR="00B769A2" w:rsidRPr="00B769A2" w:rsidRDefault="00B769A2" w:rsidP="00B769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DBD2059" w14:textId="77777777" w:rsidR="00B769A2" w:rsidRPr="00B769A2" w:rsidRDefault="00B769A2" w:rsidP="00B769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B8EEAC5" w14:textId="77777777" w:rsidR="00B769A2" w:rsidRPr="00B769A2" w:rsidRDefault="00B769A2" w:rsidP="00B769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4D16BBE" w14:textId="77777777" w:rsidR="00B769A2" w:rsidRPr="00B769A2" w:rsidRDefault="00B769A2" w:rsidP="00B769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11F529C" w14:textId="77777777" w:rsidR="00B769A2" w:rsidRPr="00B769A2" w:rsidRDefault="00B769A2" w:rsidP="00B769A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u-RU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  <w14:ligatures w14:val="none"/>
        </w:rPr>
        <w:t>ПӘННІҢ ОҚУ-ӘДІСТЕМЕЛІК КЕШЕНІ</w:t>
      </w:r>
    </w:p>
    <w:p w14:paraId="49B0E471" w14:textId="77777777" w:rsidR="00B769A2" w:rsidRPr="00B769A2" w:rsidRDefault="00B769A2" w:rsidP="00B769A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MNI</w:t>
      </w:r>
      <w:r w:rsidRPr="000C45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1108</w:t>
      </w:r>
      <w:r w:rsidRPr="00B76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«</w:t>
      </w:r>
      <w:proofErr w:type="spellStart"/>
      <w:r w:rsidRPr="00B769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Ғылыми</w:t>
      </w:r>
      <w:proofErr w:type="spellEnd"/>
      <w:r w:rsidRPr="00B769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</w:t>
      </w:r>
      <w:proofErr w:type="spellStart"/>
      <w:r w:rsidRPr="00B769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зерттеудің</w:t>
      </w:r>
      <w:proofErr w:type="spellEnd"/>
      <w:r w:rsidRPr="00B769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 xml:space="preserve"> </w:t>
      </w:r>
      <w:proofErr w:type="spellStart"/>
      <w:r w:rsidRPr="00B769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әдістері</w:t>
      </w:r>
      <w:proofErr w:type="spellEnd"/>
      <w:r w:rsidRPr="00B76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»</w:t>
      </w:r>
    </w:p>
    <w:p w14:paraId="22389E9E" w14:textId="77777777" w:rsidR="00B769A2" w:rsidRPr="00B769A2" w:rsidRDefault="00B769A2" w:rsidP="00B76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129C586" w14:textId="77777777" w:rsidR="00B769A2" w:rsidRPr="00B769A2" w:rsidRDefault="00B769A2" w:rsidP="00B76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A8B935F" w14:textId="77777777" w:rsidR="00B769A2" w:rsidRPr="00B769A2" w:rsidRDefault="00B769A2" w:rsidP="00B76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8AFAF1F" w14:textId="77777777" w:rsidR="000C45CD" w:rsidRDefault="00B769A2" w:rsidP="00B769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7"/>
          <w:szCs w:val="27"/>
          <w:lang w:val="kk-KZ" w:eastAsia="ru-RU"/>
          <w14:ligatures w14:val="none"/>
        </w:rPr>
        <w:t>«6В05102 –Биология,</w:t>
      </w: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B769A2">
        <w:rPr>
          <w:rFonts w:ascii="Times New Roman" w:eastAsia="Times New Roman" w:hAnsi="Times New Roman" w:cs="Times New Roman"/>
          <w:kern w:val="0"/>
          <w:sz w:val="27"/>
          <w:szCs w:val="27"/>
          <w:lang w:val="kk-KZ" w:eastAsia="ru-RU"/>
          <w14:ligatures w14:val="none"/>
        </w:rPr>
        <w:t>6В05103 – Биотехнология</w:t>
      </w:r>
    </w:p>
    <w:p w14:paraId="07A1A0B8" w14:textId="0CF4DC2F" w:rsidR="00B769A2" w:rsidRPr="00B769A2" w:rsidRDefault="00B769A2" w:rsidP="00B769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 xml:space="preserve"> Биология</w:t>
      </w:r>
      <w:r w:rsidRPr="00B769A2">
        <w:rPr>
          <w:rFonts w:ascii="Times New Roman" w:eastAsia="Times New Roman" w:hAnsi="Times New Roman" w:cs="Times New Roman"/>
          <w:kern w:val="0"/>
          <w:sz w:val="27"/>
          <w:szCs w:val="27"/>
          <w:lang w:val="kk-KZ" w:eastAsia="ru-RU"/>
          <w14:ligatures w14:val="none"/>
        </w:rPr>
        <w:t>» б</w:t>
      </w: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ілім беру бағдарламасы</w:t>
      </w:r>
    </w:p>
    <w:p w14:paraId="5E9F7A53" w14:textId="77777777" w:rsidR="00B769A2" w:rsidRPr="00B769A2" w:rsidRDefault="00B769A2" w:rsidP="00B769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2724A6EF" w14:textId="77777777" w:rsidR="00B769A2" w:rsidRPr="00B769A2" w:rsidRDefault="00B769A2" w:rsidP="00B76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4424DE10" w14:textId="77777777" w:rsidR="00B769A2" w:rsidRPr="00B769A2" w:rsidRDefault="00B769A2" w:rsidP="00B769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1559"/>
      </w:tblGrid>
      <w:tr w:rsidR="00B769A2" w:rsidRPr="00B769A2" w14:paraId="6675AEF0" w14:textId="77777777" w:rsidTr="00EA3249">
        <w:tc>
          <w:tcPr>
            <w:tcW w:w="1843" w:type="dxa"/>
          </w:tcPr>
          <w:p w14:paraId="5567F157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Курс</w:t>
            </w:r>
          </w:p>
        </w:tc>
        <w:tc>
          <w:tcPr>
            <w:tcW w:w="1559" w:type="dxa"/>
          </w:tcPr>
          <w:p w14:paraId="0FA2752B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</w:t>
            </w:r>
          </w:p>
        </w:tc>
      </w:tr>
      <w:tr w:rsidR="00B769A2" w:rsidRPr="00B769A2" w14:paraId="5804FA04" w14:textId="77777777" w:rsidTr="00EA3249">
        <w:tc>
          <w:tcPr>
            <w:tcW w:w="1843" w:type="dxa"/>
          </w:tcPr>
          <w:p w14:paraId="4BC50F7E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Семестр</w:t>
            </w:r>
          </w:p>
        </w:tc>
        <w:tc>
          <w:tcPr>
            <w:tcW w:w="1559" w:type="dxa"/>
          </w:tcPr>
          <w:p w14:paraId="61F03A99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</w:t>
            </w:r>
          </w:p>
        </w:tc>
      </w:tr>
      <w:tr w:rsidR="00B769A2" w:rsidRPr="00B769A2" w14:paraId="36D222EA" w14:textId="77777777" w:rsidTr="00EA3249">
        <w:tc>
          <w:tcPr>
            <w:tcW w:w="1843" w:type="dxa"/>
          </w:tcPr>
          <w:p w14:paraId="51F83DA6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Кредит саны</w:t>
            </w:r>
          </w:p>
        </w:tc>
        <w:tc>
          <w:tcPr>
            <w:tcW w:w="1559" w:type="dxa"/>
          </w:tcPr>
          <w:p w14:paraId="3B61ED1C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</w:tr>
      <w:tr w:rsidR="00B769A2" w:rsidRPr="00B769A2" w14:paraId="5E5286FB" w14:textId="77777777" w:rsidTr="00EA3249">
        <w:tc>
          <w:tcPr>
            <w:tcW w:w="1843" w:type="dxa"/>
          </w:tcPr>
          <w:p w14:paraId="36923962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Дәріс</w:t>
            </w:r>
          </w:p>
        </w:tc>
        <w:tc>
          <w:tcPr>
            <w:tcW w:w="1559" w:type="dxa"/>
          </w:tcPr>
          <w:p w14:paraId="22B03E4B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1,7</w:t>
            </w:r>
          </w:p>
        </w:tc>
      </w:tr>
      <w:tr w:rsidR="00B769A2" w:rsidRPr="00B769A2" w14:paraId="6CB51136" w14:textId="77777777" w:rsidTr="00EA3249">
        <w:tc>
          <w:tcPr>
            <w:tcW w:w="1843" w:type="dxa"/>
          </w:tcPr>
          <w:p w14:paraId="1F112CD1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Семинар</w:t>
            </w:r>
          </w:p>
        </w:tc>
        <w:tc>
          <w:tcPr>
            <w:tcW w:w="1559" w:type="dxa"/>
          </w:tcPr>
          <w:p w14:paraId="70F11B66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3,3</w:t>
            </w: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</w:p>
        </w:tc>
      </w:tr>
      <w:tr w:rsidR="00B769A2" w:rsidRPr="00B769A2" w14:paraId="3F541BAA" w14:textId="77777777" w:rsidTr="00EA3249">
        <w:tc>
          <w:tcPr>
            <w:tcW w:w="1843" w:type="dxa"/>
          </w:tcPr>
          <w:p w14:paraId="796239E0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БӨЖ</w:t>
            </w:r>
          </w:p>
        </w:tc>
        <w:tc>
          <w:tcPr>
            <w:tcW w:w="1559" w:type="dxa"/>
          </w:tcPr>
          <w:p w14:paraId="485350EB" w14:textId="77777777" w:rsidR="00B769A2" w:rsidRPr="00B769A2" w:rsidRDefault="00B769A2" w:rsidP="00B76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5</w:t>
            </w:r>
            <w:r w:rsidRPr="00B76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</w:p>
        </w:tc>
      </w:tr>
    </w:tbl>
    <w:p w14:paraId="18B62FDD" w14:textId="77777777" w:rsidR="00B769A2" w:rsidRPr="00B769A2" w:rsidRDefault="00B769A2" w:rsidP="00B769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056E25E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036E2A7" w14:textId="77777777" w:rsidR="00B769A2" w:rsidRPr="00B769A2" w:rsidRDefault="00B769A2" w:rsidP="00B769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14A1E47B" w14:textId="77777777" w:rsidR="00B769A2" w:rsidRPr="00B769A2" w:rsidRDefault="00B769A2" w:rsidP="00B769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21C704EC" w14:textId="77777777" w:rsidR="00B769A2" w:rsidRPr="00B769A2" w:rsidRDefault="00B769A2" w:rsidP="00B769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6B149B16" w14:textId="77777777" w:rsidR="00B769A2" w:rsidRPr="00B769A2" w:rsidRDefault="00B769A2" w:rsidP="00B769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108E9487" w14:textId="3FA5C9E9" w:rsidR="00B769A2" w:rsidRPr="00B769A2" w:rsidRDefault="00B769A2" w:rsidP="00B769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B769A2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Алматы 202</w:t>
      </w:r>
      <w:r w:rsidR="000C45CD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5</w:t>
      </w:r>
      <w:r w:rsidRPr="00B769A2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B769A2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ж</w:t>
      </w:r>
      <w:r w:rsidRPr="00B769A2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.</w:t>
      </w:r>
    </w:p>
    <w:p w14:paraId="48E4CA7F" w14:textId="77777777" w:rsidR="00B769A2" w:rsidRPr="00B769A2" w:rsidRDefault="00B769A2" w:rsidP="00B769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0C39409C" w14:textId="77777777" w:rsidR="00B769A2" w:rsidRPr="00B769A2" w:rsidRDefault="00B769A2" w:rsidP="00B769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0B704551" w14:textId="77777777" w:rsidR="00B769A2" w:rsidRPr="00B769A2" w:rsidRDefault="00B769A2" w:rsidP="00B769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6D1FE115" w14:textId="77777777" w:rsidR="00B769A2" w:rsidRPr="00B769A2" w:rsidRDefault="00B769A2" w:rsidP="00B769A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769A2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lastRenderedPageBreak/>
        <w:t>Оқу-әдістемелік кешенін әзірлеген</w:t>
      </w:r>
      <w:r w:rsidRPr="00B769A2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B769A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биофизика, биомедицина және нейроғылым кафедрасының қауымдастырылған профессоры, биология ғылымдарының кандидаты Басыгараев Жандос Махабатович</w:t>
      </w:r>
    </w:p>
    <w:p w14:paraId="7B0AC65B" w14:textId="77777777" w:rsidR="00B769A2" w:rsidRPr="00B769A2" w:rsidRDefault="00B769A2" w:rsidP="00B769A2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7688844" w14:textId="77777777" w:rsidR="00B769A2" w:rsidRPr="00B769A2" w:rsidRDefault="00B769A2" w:rsidP="00B769A2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040989B" w14:textId="5EFD2A9D" w:rsidR="00B769A2" w:rsidRPr="00B769A2" w:rsidRDefault="00B769A2" w:rsidP="00B769A2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«6В05102 –Биология, 6В05103 – Биотехнология</w:t>
      </w:r>
      <w:r w:rsidR="000C45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мамандығы бойынша негізгі оқу жоспарына сәйкес білім беру бағдарламасы негізінде құрастырылған.</w:t>
      </w:r>
    </w:p>
    <w:p w14:paraId="392B4E79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D6E3B78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ru-RU" w:eastAsia="ru-RU"/>
          <w14:ligatures w14:val="none"/>
        </w:rPr>
      </w:pPr>
    </w:p>
    <w:p w14:paraId="18EC3753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39131EA1" w14:textId="77777777" w:rsidR="00B769A2" w:rsidRPr="00B769A2" w:rsidRDefault="00B769A2" w:rsidP="00B769A2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769A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Биофизика, биомедицина және нейроғылым</w:t>
      </w:r>
      <w:r w:rsidRPr="00B769A2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кафедра </w:t>
      </w:r>
      <w:r w:rsidRPr="00B769A2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мәжілісінде </w:t>
      </w:r>
      <w:proofErr w:type="spellStart"/>
      <w:r w:rsidRPr="00B769A2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>қарастырыл</w:t>
      </w:r>
      <w:proofErr w:type="spellEnd"/>
      <w:r w:rsidRPr="00B769A2">
        <w:rPr>
          <w:rFonts w:ascii="Times New Roman" w:eastAsia="Calibri" w:hAnsi="Times New Roman" w:cs="Times New Roman"/>
          <w:kern w:val="0"/>
          <w:sz w:val="28"/>
          <w:szCs w:val="28"/>
          <w:lang w:val="kk-KZ" w:eastAsia="ru-RU"/>
          <w14:ligatures w14:val="none"/>
        </w:rPr>
        <w:t>ды және  ұсынылды</w:t>
      </w:r>
      <w:r w:rsidRPr="00B769A2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</w:p>
    <w:p w14:paraId="2D8AD829" w14:textId="449B3E8A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gramStart"/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« </w:t>
      </w:r>
      <w:r w:rsidR="000C45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27</w:t>
      </w:r>
      <w:proofErr w:type="gramEnd"/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»          </w:t>
      </w:r>
      <w:r w:rsidR="000C45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08</w:t>
      </w: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202</w:t>
      </w:r>
      <w:r w:rsidR="000C45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</w:t>
      </w: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ж., № </w:t>
      </w:r>
      <w:proofErr w:type="gramStart"/>
      <w:r w:rsidR="000C45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</w:t>
      </w: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proofErr w:type="spellStart"/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хаттама</w:t>
      </w:r>
      <w:proofErr w:type="spellEnd"/>
      <w:proofErr w:type="gramEnd"/>
    </w:p>
    <w:p w14:paraId="42937649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E2D9CBF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Кафедра меңгерушісі</w:t>
      </w: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_________________     </w:t>
      </w:r>
      <w:proofErr w:type="spellStart"/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Кустубаева</w:t>
      </w:r>
      <w:proofErr w:type="spellEnd"/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А.М.</w:t>
      </w:r>
    </w:p>
    <w:p w14:paraId="26E31724" w14:textId="77777777" w:rsidR="00B769A2" w:rsidRPr="00B769A2" w:rsidRDefault="00B769A2" w:rsidP="00B76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</w:t>
      </w: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қолы</w:t>
      </w:r>
      <w:r w:rsidRPr="00B769A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</w:t>
      </w:r>
    </w:p>
    <w:p w14:paraId="704B8FFB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22D8AD21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764E87DB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5D02C3C7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5DF7589E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6E99B871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0011305A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61610F4A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523AB9EB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0E9384DF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2B24E55E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674E2BD2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7CEA1CF2" w14:textId="77777777" w:rsidR="009E5521" w:rsidRDefault="009E5521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19FB471D" w14:textId="77777777" w:rsidR="009E5521" w:rsidRDefault="009E5521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502AF775" w14:textId="77777777" w:rsidR="000C45CD" w:rsidRDefault="000C45CD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75C9ACE8" w14:textId="77777777" w:rsidR="00B769A2" w:rsidRDefault="00B769A2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</w:p>
    <w:p w14:paraId="6A86B800" w14:textId="12BB1159" w:rsidR="009B36A9" w:rsidRPr="008539F6" w:rsidRDefault="009B36A9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  <w:lastRenderedPageBreak/>
        <w:t xml:space="preserve">Мамандық  </w:t>
      </w:r>
      <w:r w:rsidRPr="008539F6">
        <w:rPr>
          <w:rFonts w:ascii="Times New Roman" w:eastAsia="Times New Roman" w:hAnsi="Times New Roman" w:cs="Times New Roman"/>
          <w:b/>
          <w:kern w:val="0"/>
          <w:sz w:val="28"/>
          <w:szCs w:val="24"/>
          <w:lang w:val="kk-KZ" w:eastAsia="ru-RU"/>
          <w14:ligatures w14:val="none"/>
        </w:rPr>
        <w:t xml:space="preserve">«6В05102 –Биология, 6В05103 – Биотехнология, </w:t>
      </w:r>
    </w:p>
    <w:p w14:paraId="4D4DCA57" w14:textId="77777777" w:rsidR="009B36A9" w:rsidRPr="008539F6" w:rsidRDefault="009B36A9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Таңдау к</w:t>
      </w:r>
      <w:r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омпоненті</w:t>
      </w:r>
    </w:p>
    <w:p w14:paraId="3C584C7D" w14:textId="77777777" w:rsidR="009B36A9" w:rsidRPr="008539F6" w:rsidRDefault="009B36A9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 xml:space="preserve"> </w:t>
      </w:r>
    </w:p>
    <w:p w14:paraId="227B2BEE" w14:textId="77777777" w:rsidR="009B36A9" w:rsidRPr="008539F6" w:rsidRDefault="009B36A9" w:rsidP="009B36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 xml:space="preserve"> </w:t>
      </w:r>
      <w:r w:rsidRPr="008539F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«Ғылыми зерттеудің әдістері»</w:t>
      </w:r>
    </w:p>
    <w:p w14:paraId="6A511F1A" w14:textId="77777777" w:rsidR="009B36A9" w:rsidRPr="008539F6" w:rsidRDefault="009B36A9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452319E3" w14:textId="77777777" w:rsidR="009B36A9" w:rsidRPr="008539F6" w:rsidRDefault="009B36A9" w:rsidP="009B36A9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>1</w:t>
      </w: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курс, қ/б. семестрі көктемгі , 5 кредит, </w:t>
      </w: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>таңдау компоненті</w:t>
      </w:r>
    </w:p>
    <w:p w14:paraId="6EA4F374" w14:textId="77777777" w:rsidR="009B36A9" w:rsidRPr="008539F6" w:rsidRDefault="009B36A9" w:rsidP="009B36A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</w:p>
    <w:p w14:paraId="491C88C0" w14:textId="77777777" w:rsidR="009B36A9" w:rsidRPr="008539F6" w:rsidRDefault="009B36A9" w:rsidP="009B36A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 xml:space="preserve">Дәріскер: </w:t>
      </w:r>
    </w:p>
    <w:p w14:paraId="66B6FEE5" w14:textId="77777777" w:rsidR="009B36A9" w:rsidRPr="008539F6" w:rsidRDefault="009B36A9" w:rsidP="009B36A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Оқытушы (практикалық, семинар, зертханалық сабақтар):</w:t>
      </w:r>
    </w:p>
    <w:p w14:paraId="155D8C88" w14:textId="77777777" w:rsidR="009B36A9" w:rsidRDefault="009B36A9" w:rsidP="009B36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Басыгараев Жандос Махабатович, б.ғ.к., биофизика, биомедицина және нейроғылым кафедрасының доценті </w:t>
      </w:r>
    </w:p>
    <w:p w14:paraId="40E5021E" w14:textId="77777777" w:rsidR="009B36A9" w:rsidRPr="008539F6" w:rsidRDefault="009B36A9" w:rsidP="009B36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>ұялы байланыс: 870</w:t>
      </w: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>74149193</w:t>
      </w: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 </w:t>
      </w:r>
    </w:p>
    <w:p w14:paraId="2C8F0208" w14:textId="77777777" w:rsidR="009B36A9" w:rsidRPr="008539F6" w:rsidRDefault="009B36A9" w:rsidP="009B36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e-mail: </w:t>
      </w:r>
      <w:proofErr w:type="spellStart"/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zbasygaraev</w:t>
      </w:r>
      <w:proofErr w:type="spellEnd"/>
      <w:r w:rsidRPr="008539F6">
        <w:rPr>
          <w:rFonts w:ascii="Times New Roman" w:eastAsia="Calibri" w:hAnsi="Times New Roman" w:cs="Times New Roman"/>
          <w:kern w:val="0"/>
          <w:lang w:val="ru-RU"/>
          <w14:ligatures w14:val="none"/>
        </w:rPr>
        <w:t>@</w:t>
      </w:r>
      <w:proofErr w:type="spellStart"/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gmail</w:t>
      </w:r>
      <w:proofErr w:type="spellEnd"/>
      <w:r w:rsidRPr="008539F6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com</w:t>
      </w: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., </w:t>
      </w:r>
      <w:r w:rsidRPr="008539F6">
        <w:rPr>
          <w:rFonts w:ascii="Times New Roman" w:eastAsia="Calibri" w:hAnsi="Times New Roman" w:cs="Times New Roman"/>
          <w:kern w:val="0"/>
          <w:lang w:val="ru-RU"/>
          <w14:ligatures w14:val="none"/>
        </w:rPr>
        <w:t>430</w:t>
      </w: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кабинет.</w:t>
      </w:r>
    </w:p>
    <w:p w14:paraId="28CBF775" w14:textId="77777777" w:rsidR="009B36A9" w:rsidRDefault="009B36A9">
      <w:pPr>
        <w:rPr>
          <w:lang w:val="kk-KZ"/>
        </w:rPr>
      </w:pPr>
    </w:p>
    <w:p w14:paraId="364B8A14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Емтихан форматы-офлайын </w:t>
      </w:r>
    </w:p>
    <w:p w14:paraId="0AFCEB4C" w14:textId="6B4F2B4F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Ауызша өткізіледі: ИС Univer </w:t>
      </w:r>
      <w:r w:rsidR="009E552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жазбаша</w:t>
      </w:r>
    </w:p>
    <w:p w14:paraId="23DB87C5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Ауызша өтуін бақылау – офлайн. </w:t>
      </w:r>
    </w:p>
    <w:p w14:paraId="37F45D25" w14:textId="5DD89BF0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Ұзақтығы − 120 минут 3 сұрақ</w:t>
      </w:r>
    </w:p>
    <w:p w14:paraId="34A62058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Өткізу ережелері: </w:t>
      </w:r>
    </w:p>
    <w:p w14:paraId="6433A9E1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Емтихан өткізудің жалпы ережелері</w:t>
      </w:r>
    </w:p>
    <w:p w14:paraId="2D091BBE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kk-KZ" w:eastAsia="ru-RU"/>
          <w14:ligatures w14:val="none"/>
        </w:rPr>
        <w:t xml:space="preserve">Емтихан сессия кезінде факультет ұсынған кесте бойынша жүргізіледі. </w:t>
      </w:r>
    </w:p>
    <w:p w14:paraId="517A1D4B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Кезекші оқытушы емтиханға келіп отырған білім алушының жеке басын куәландыру мақсатымен сәйкес құжаттар (</w:t>
      </w:r>
      <w:r w:rsidRPr="00B769A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жеке куәлік немесе сынақ кітапшасы</w:t>
      </w: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) бойынша тексеріс жүргізеді. Егер емтихан тапсыруға өзге тұлға келген болса, кезекші оқытушы Ережені бұзылғаны туралы акт толтырады.</w:t>
      </w:r>
    </w:p>
    <w:p w14:paraId="54C294D8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Университетте емтихан тапсыру болған жағдайда, емтихан басталуынан 15 минут бұрын</w:t>
      </w: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кезекші оқытушы білім алушыларға отырғызу орындарының нөмірлері көрсетілген келу парағына қолдарын қойғызып, орындарына отырғызады. </w:t>
      </w:r>
    </w:p>
    <w:p w14:paraId="47D51110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Офлайн режимі бойынша өз уақытында емтихан басталуы қажет және емтихан жауаптарын толық жазып болғаннан соң, жауабы жазылған билеттерді кезекшіге тапсырып, емтиханнан оқытушының рұқсатымен шығады. </w:t>
      </w:r>
    </w:p>
    <w:p w14:paraId="53FC708C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Емтиханға кешігіп келгендер кіргізілмейді. </w:t>
      </w:r>
    </w:p>
    <w:p w14:paraId="16768D9E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Емтихан кезінде кезекші оқытушы бекітілген нұсқаулыққа сәйкес студенттердің тәртібін қадағалайды. </w:t>
      </w:r>
    </w:p>
    <w:p w14:paraId="5D23A94F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Университетте </w:t>
      </w:r>
      <w:r w:rsidRPr="00B769A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жазбаша</w:t>
      </w: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емтихан тапсыру жағдайда, арнайы емтихан тапсыратын бөлмеде (</w:t>
      </w:r>
      <w:r w:rsidRPr="00B769A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камерамен бақылануы болатын</w:t>
      </w: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) тапсырушы белгіленген өз орнына отырады, тапсырушылардың алдында мөрмен басылып жабылған конверт ашылады, кезекші мұғалім билеттерді тапсырушыларға  таратады.</w:t>
      </w:r>
    </w:p>
    <w:p w14:paraId="3C231D68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Студенттерге 3 сұрақтан тұратын билет беріледі. Студенттер алдын ала берілген тақырыптар бойынша видео, презентация, дәріс материалдарын меңгеру керек. Жауапта тақырыптың теориялық мазмұны мен практикалық негіздерін  ашу қажет.</w:t>
      </w:r>
    </w:p>
    <w:p w14:paraId="2A2BF33A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Емтихан уақыты (</w:t>
      </w:r>
      <w:r w:rsidRPr="00B769A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2 астрономиялық сағат</w:t>
      </w: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) аяқталғанда кезекші оқытушы емтихан жұмыстарын жинап, кеңсе-тіркеушіге шифрлеу үшін береді.</w:t>
      </w:r>
    </w:p>
    <w:p w14:paraId="731EC6BE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Шифрленген емтихан жауаптарын тексеретін оқытушы алып, камерасы бар арнайы бөлмеде жауап жұмыстарын бағалау щкаласы бойынша бағалайды. Бағаланған емтихан жауаптарын кеңсе-тіркеушіге қайтарып береді. Кеңсе-тіркеуші емтихан жауаптарында қойылған бағаларды студенттер аты-жөні жазылған мәлімет-құжатына (ведомость) ұпай-</w:t>
      </w: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баллдарын толтырып, тексерген оқытушыға береді. Тексерген оқытушы «Универ жүйесінде» электронды мәлімет-құжатына (ведомость) ұпай-баллдарын қояды, мәлімет-құжатын қағаз түрінде шығарып, қолын қойып,  кеңсе-тіркеушіге өткізеді.</w:t>
      </w:r>
    </w:p>
    <w:p w14:paraId="7EBB5C95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Жазбаша емтиханды жиынтық мәлімет-құжатына (ведомость) ұпайды (балл) қою уақыты - 48 сағат.</w:t>
      </w:r>
    </w:p>
    <w:p w14:paraId="74DBC02E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Емтихан кезінде шпаргалка, ұялы телефон, сөздік, калькулятор қолдануға, бір-бірімен сөйлесуге және т.б. тыйым салынады.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</w:p>
    <w:p w14:paraId="2D688EE3" w14:textId="77777777" w:rsidR="00B769A2" w:rsidRPr="00B769A2" w:rsidRDefault="00B769A2" w:rsidP="00B769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B769A2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Емтихан ережелерін қайталап бұзған білім алушы әл-Фараби атындағы ҚазҰУ-нің Ішкі тәртіп ережелеріне сәйкес Этика жөніндегі факультет кеңесінің шешімі бойынша университеттен шығарылуы мүмкін</w:t>
      </w:r>
      <w:r w:rsidRPr="00B769A2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</w:p>
    <w:p w14:paraId="2203D0BE" w14:textId="77777777" w:rsidR="00B769A2" w:rsidRDefault="00B769A2">
      <w:pPr>
        <w:rPr>
          <w:lang w:val="kk-KZ"/>
        </w:rPr>
      </w:pPr>
    </w:p>
    <w:p w14:paraId="3211C236" w14:textId="0343B491" w:rsidR="009B36A9" w:rsidRPr="004324FE" w:rsidRDefault="009B36A9" w:rsidP="009B36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бойынша қорытынды бағдарлама</w:t>
      </w:r>
    </w:p>
    <w:p w14:paraId="68B892D2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Ғылымның анықтамасы. Ғылым классификациясы. Ғылыми зерттеу жұмыстарын жүргізу. Ғылыми-зерттеу жұмысының кезеңдері.  Ғылыми бағыт, ғылыми мәселе және ғылыми зерттеу. Ғылыми шығармашылық. Қазіргі ғылым. Ғылым және философия. Ғылымның қазіргі қоғамдағы рөлі.</w:t>
      </w:r>
    </w:p>
    <w:p w14:paraId="04DB4DBB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Ғылыми қауымдастық этикасының негізгі принциптері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Ғылыми этика. Ғылыми этика нормалары. Зерттеу этикасы. Ғылыми этиканың бұзылуы. Жарияланымдарды дайындау кезіндегі ғылыми этика нормалары.Ғылыми зерттеулердің әдісі мен әдіснамасы туралы  ұғым. </w:t>
      </w:r>
    </w:p>
    <w:p w14:paraId="74F1E768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Эмпирикалық зерттеу әдістері. Абстрагирлеу, талдау, синтез. Индукция және дедукция, модельдеу. Идеализация, формализация, аксиоматикалық әдіс, гипотеза және болжам, теория.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Ғылыми бағыт, ғылыми мәселе және ғылыми зерттеу жұмысының тақырыбын таңдау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04510F0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Теориялық және тәжірибелік зерттеулер. Теориялық зерттеулердің мақсаты, міндеттері және   кейбір ерекшеліктері. Тәжірибелік зерттеулер туралы жалпы мәліметтер    Озық ғылыми тәжірибелерді сипаттау. </w:t>
      </w:r>
    </w:p>
    <w:p w14:paraId="79CE89C5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Ғылыми – зерттеу жұмысының дайындық кезеңі. Ғылыми зерттеу тақырыбын таңдау. Ғылыми-зерттеу жұмысын жоспарлау әдістемесі. Ғылыми ақпараттың негізгі көздері.   Анықтамалық-ақпараттық басылымдар. Ғылыми ақпарат көздерін зерттеу (www.scopus.com, </w:t>
      </w:r>
      <w:hyperlink r:id="rId4" w:history="1">
        <w:r w:rsidRPr="004324FE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www.webofscience.com</w:t>
        </w:r>
      </w:hyperlink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</w:p>
    <w:p w14:paraId="6F144A32" w14:textId="14A7860E" w:rsidR="002F0C73" w:rsidRP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Ғылыми құжаттар мен басылымдар.  Бастапқы және қайталама ақпарат түрлері. Құжаттардың кітапханалық-библиографиялық жіктелуі. Ғылыми-техникалық ақпараттың мемлекеттік айдары. Ғылыми-техникалық патенттік ақпарат</w:t>
      </w:r>
    </w:p>
    <w:p w14:paraId="692C9971" w14:textId="77777777" w:rsidR="004324FE" w:rsidRDefault="002F0C73" w:rsidP="002F0C7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Зерттеу нәтижелерін ғылыми жұмыстар түрінде рәсімдеу әдістемесі.  Ғылыми нәтижелер және оларды жариялау.  Мақала бойынша жұмыс жасау. Пайдаланылған әдебиеттер тізімін жасау және рәсімдеу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8CCD42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Эссе және оның түрлері Биология ғылымында қолданылатын сөздіктер мен энциклопедиялар.   Ғылыми-техникалық мәтіндермен жұмыс істеуге қажетті сөздік түрлері. Биология ғылымының әр саласында қолданылатын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сөздіктер мен энциклопедияларды талдау. Ғылыми-зерттеу мекемелері. Жоғары оқу орындарында ғылыми жұмыстарды ұйымдастыру. </w:t>
      </w:r>
    </w:p>
    <w:p w14:paraId="418068AF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Ғылыми-зерттеу институттарын басқару.  Жоғары оқу орындарында ғылыми зерттеу жұмыстарын жүргізу. Жоғарғы білікті ғылыми кадрларды дайындау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1E61FB6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Ғылыми және ғылыми педагогикалық кадрларды даярлау және олардың біліктілігін арттыру. ЖОО оқытушыларының тағылымдамадан өтуі.  ЖОО -нан кейінгі білім беру бағдарламалары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D5ECD1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Студенттердің ғылыми-зерттеу жұмыстары. Студенттердің ғылыми зерттеу жұмыстарының  құрылымы.  Рефераттар мен баяндамалар. Дипломдық жұмысты жазуға арналған жалпы нұсқаулар. Студенттердің оқытушымен өзіндік жұмыстарын  орындауға арналған әдістемелік нұсқау. </w:t>
      </w:r>
    </w:p>
    <w:p w14:paraId="450ED914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Эссе және оның түрлері. Эссенің түрлері. Аргументативті эссе. Мәселе және оның шешімін қарастыру эссесі. Салыстыру эссесі.  Себеп-салдар эссесі. Үдеріс эссесі. Келісу және келіспеу эссесі. Синтез эссесі. Эссенің өзге жазба жұмыстарынан айырмашылығы.</w:t>
      </w:r>
    </w:p>
    <w:p w14:paraId="5F229C46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Уәждемелік қолдаухат. (Мотивиранный ходотайства).Зерттеу нәтижелерін ғылыми жұмыстар түрінде ресімдеу. Тезис. Ғылыми мақала.  Ғылыми мақаланың құрылымы. Тірек сөздер. Аңдатпа. </w:t>
      </w:r>
    </w:p>
    <w:p w14:paraId="4A6B325D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Сілтеме және оның түрлері. Тура және жанама дәйексөздер. Сілтемелерді ресімдеудің техникалық жағы. Библиографиялық тізім. Өзге академиялық еңбектерді қолдану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E25940" w14:textId="62E01AA6" w:rsidR="009B36A9" w:rsidRP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Зерттеу жұмысының жазылуы мен ресімделу тәртібі. Зерттеу жұмысын жазған кезде жиі орын алатын қателер. Жұмысты редакциялаудың қажеттілігі. Үлкен мәтінді құрылымдық жақтан реттестіру. Зерттеу жұмысын ресімдеу. Зерттеу жұмыстарының норма бақылауы.</w:t>
      </w:r>
    </w:p>
    <w:sectPr w:rsidR="009B36A9" w:rsidRPr="0043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A9"/>
    <w:rsid w:val="000C45CD"/>
    <w:rsid w:val="00170837"/>
    <w:rsid w:val="0026284E"/>
    <w:rsid w:val="002F0C73"/>
    <w:rsid w:val="004324FE"/>
    <w:rsid w:val="004E5C44"/>
    <w:rsid w:val="008E3F44"/>
    <w:rsid w:val="00974DE1"/>
    <w:rsid w:val="009B36A9"/>
    <w:rsid w:val="009E5521"/>
    <w:rsid w:val="00B769A2"/>
    <w:rsid w:val="00F9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C875"/>
  <w15:chartTrackingRefBased/>
  <w15:docId w15:val="{E20868E9-7479-4D87-B01F-2E0E4DB9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A9"/>
  </w:style>
  <w:style w:type="paragraph" w:styleId="1">
    <w:name w:val="heading 1"/>
    <w:basedOn w:val="a"/>
    <w:next w:val="a"/>
    <w:link w:val="10"/>
    <w:uiPriority w:val="9"/>
    <w:qFormat/>
    <w:rsid w:val="009B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6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6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6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6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6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6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6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6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6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36A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0C7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0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bofscie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Басыгараев Жандос</dc:creator>
  <cp:keywords/>
  <dc:description/>
  <cp:lastModifiedBy>Басыгараев Жандос</cp:lastModifiedBy>
  <cp:revision>6</cp:revision>
  <dcterms:created xsi:type="dcterms:W3CDTF">2025-01-13T07:36:00Z</dcterms:created>
  <dcterms:modified xsi:type="dcterms:W3CDTF">2026-01-05T08:15:00Z</dcterms:modified>
</cp:coreProperties>
</file>